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7D" w:rsidRPr="003C0AEC" w:rsidRDefault="007D40AF" w:rsidP="000E2C7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C0AEC">
        <w:rPr>
          <w:rFonts w:ascii="標楷體" w:eastAsia="標楷體" w:hAnsi="標楷體" w:hint="eastAsia"/>
          <w:b/>
          <w:sz w:val="28"/>
          <w:szCs w:val="28"/>
        </w:rPr>
        <w:t>獨自</w:t>
      </w:r>
      <w:r w:rsidR="00375D83" w:rsidRPr="003C0AEC">
        <w:rPr>
          <w:rFonts w:ascii="標楷體" w:eastAsia="標楷體" w:hAnsi="標楷體" w:hint="eastAsia"/>
          <w:b/>
          <w:sz w:val="28"/>
          <w:szCs w:val="28"/>
        </w:rPr>
        <w:t>單車</w:t>
      </w:r>
      <w:proofErr w:type="gramStart"/>
      <w:r w:rsidR="00375D83" w:rsidRPr="003C0AEC">
        <w:rPr>
          <w:rFonts w:ascii="標楷體" w:eastAsia="標楷體" w:hAnsi="標楷體" w:hint="eastAsia"/>
          <w:b/>
          <w:sz w:val="28"/>
          <w:szCs w:val="28"/>
        </w:rPr>
        <w:t>環島</w:t>
      </w:r>
      <w:r w:rsidRPr="003C0AEC">
        <w:rPr>
          <w:rFonts w:ascii="標楷體" w:eastAsia="標楷體" w:hAnsi="標楷體" w:hint="eastAsia"/>
          <w:b/>
          <w:sz w:val="28"/>
          <w:szCs w:val="28"/>
        </w:rPr>
        <w:t>者應</w:t>
      </w:r>
      <w:proofErr w:type="gramEnd"/>
      <w:r w:rsidRPr="003C0AEC">
        <w:rPr>
          <w:rFonts w:ascii="標楷體" w:eastAsia="標楷體" w:hAnsi="標楷體" w:hint="eastAsia"/>
          <w:b/>
          <w:sz w:val="28"/>
          <w:szCs w:val="28"/>
        </w:rPr>
        <w:t>有的知識及技能</w:t>
      </w:r>
    </w:p>
    <w:p w:rsidR="006C019B" w:rsidRPr="003C0AEC" w:rsidRDefault="00617F95" w:rsidP="006C019B">
      <w:pPr>
        <w:jc w:val="center"/>
        <w:rPr>
          <w:rFonts w:ascii="標楷體" w:eastAsia="標楷體" w:hAnsi="標楷體"/>
          <w:szCs w:val="24"/>
        </w:rPr>
      </w:pPr>
      <w:proofErr w:type="gramStart"/>
      <w:r w:rsidRPr="003C0AEC">
        <w:rPr>
          <w:rFonts w:ascii="標楷體" w:eastAsia="標楷體" w:hAnsi="標楷體" w:hint="eastAsia"/>
          <w:szCs w:val="24"/>
        </w:rPr>
        <w:t>胡靖宇</w:t>
      </w:r>
      <w:proofErr w:type="gramEnd"/>
    </w:p>
    <w:p w:rsidR="006C019B" w:rsidRPr="003C0AEC" w:rsidRDefault="00617F95" w:rsidP="006C019B">
      <w:pPr>
        <w:jc w:val="center"/>
        <w:rPr>
          <w:rFonts w:ascii="標楷體" w:eastAsia="標楷體" w:hAnsi="標楷體"/>
          <w:szCs w:val="24"/>
        </w:rPr>
      </w:pPr>
      <w:r w:rsidRPr="003C0AEC">
        <w:rPr>
          <w:rFonts w:ascii="標楷體" w:eastAsia="標楷體" w:hAnsi="標楷體" w:hint="eastAsia"/>
          <w:szCs w:val="24"/>
        </w:rPr>
        <w:t>1011343111</w:t>
      </w:r>
    </w:p>
    <w:p w:rsidR="006C019B" w:rsidRPr="003C0AEC" w:rsidRDefault="00617F95" w:rsidP="006C019B">
      <w:pPr>
        <w:jc w:val="center"/>
        <w:rPr>
          <w:rFonts w:ascii="標楷體" w:eastAsia="標楷體" w:hAnsi="標楷體"/>
          <w:szCs w:val="24"/>
        </w:rPr>
      </w:pPr>
      <w:r w:rsidRPr="003C0AEC">
        <w:rPr>
          <w:rFonts w:ascii="標楷體" w:eastAsia="標楷體" w:hAnsi="標楷體" w:hint="eastAsia"/>
          <w:szCs w:val="24"/>
        </w:rPr>
        <w:t>E-mail</w:t>
      </w:r>
      <w:r w:rsidR="006C019B" w:rsidRPr="003C0AEC">
        <w:rPr>
          <w:rFonts w:ascii="標楷體" w:eastAsia="標楷體" w:hAnsi="標楷體" w:hint="eastAsia"/>
          <w:szCs w:val="24"/>
        </w:rPr>
        <w:t>:</w:t>
      </w:r>
      <w:r w:rsidRPr="003C0AEC">
        <w:rPr>
          <w:rFonts w:ascii="標楷體" w:eastAsia="標楷體" w:hAnsi="標楷體" w:hint="eastAsia"/>
          <w:szCs w:val="24"/>
        </w:rPr>
        <w:t>diver.hu</w:t>
      </w:r>
      <w:r w:rsidR="006C019B" w:rsidRPr="003C0AEC">
        <w:rPr>
          <w:rFonts w:ascii="標楷體" w:eastAsia="標楷體" w:hAnsi="標楷體" w:hint="eastAsia"/>
          <w:szCs w:val="24"/>
        </w:rPr>
        <w:t>@</w:t>
      </w:r>
      <w:r w:rsidRPr="003C0AEC">
        <w:rPr>
          <w:rFonts w:ascii="標楷體" w:eastAsia="標楷體" w:hAnsi="標楷體" w:hint="eastAsia"/>
          <w:szCs w:val="24"/>
        </w:rPr>
        <w:t>gmail.com</w:t>
      </w:r>
    </w:p>
    <w:p w:rsidR="002A30C9" w:rsidRPr="003C0AEC" w:rsidRDefault="002A30C9" w:rsidP="00A95826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Cs w:val="24"/>
        </w:rPr>
      </w:pPr>
      <w:r w:rsidRPr="003C0AEC">
        <w:rPr>
          <w:rFonts w:asciiTheme="minorEastAsia" w:hAnsiTheme="minorEastAsia" w:hint="eastAsia"/>
          <w:b/>
          <w:szCs w:val="24"/>
        </w:rPr>
        <w:t>緒論</w:t>
      </w:r>
    </w:p>
    <w:p w:rsidR="002A30C9" w:rsidRPr="003C0AEC" w:rsidRDefault="003C0AEC" w:rsidP="003C0AEC">
      <w:pPr>
        <w:spacing w:line="360" w:lineRule="auto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一、</w:t>
      </w:r>
      <w:r w:rsidR="002A30C9" w:rsidRPr="003C0AEC">
        <w:rPr>
          <w:rFonts w:asciiTheme="minorEastAsia" w:hAnsiTheme="minorEastAsia" w:hint="eastAsia"/>
          <w:b/>
          <w:szCs w:val="24"/>
        </w:rPr>
        <w:t>背景和動機</w:t>
      </w:r>
    </w:p>
    <w:p w:rsidR="00375D83" w:rsidRPr="00375D83" w:rsidRDefault="007D40AF" w:rsidP="003C0AEC">
      <w:pPr>
        <w:pStyle w:val="a7"/>
        <w:adjustRightInd w:val="0"/>
        <w:snapToGrid w:val="0"/>
        <w:ind w:leftChars="0"/>
        <w:jc w:val="both"/>
        <w:rPr>
          <w:rFonts w:asciiTheme="minorEastAsia" w:hAnsiTheme="minorEastAsia"/>
        </w:rPr>
      </w:pPr>
      <w:r>
        <w:rPr>
          <w:rFonts w:hint="eastAsia"/>
        </w:rPr>
        <w:t>自行車環島旅行在台灣已成為綠色觀光及自我實現的一個代表活動，</w:t>
      </w:r>
      <w:r w:rsidR="00375D83">
        <w:rPr>
          <w:rFonts w:hint="eastAsia"/>
        </w:rPr>
        <w:t>在實踐的過程中必需具備一定的知識及技能，</w:t>
      </w:r>
      <w:r>
        <w:rPr>
          <w:rFonts w:hint="eastAsia"/>
        </w:rPr>
        <w:t>為了安全</w:t>
      </w:r>
      <w:r w:rsidR="00375D83">
        <w:rPr>
          <w:rFonts w:hint="eastAsia"/>
        </w:rPr>
        <w:t>，</w:t>
      </w:r>
      <w:r>
        <w:rPr>
          <w:rFonts w:hint="eastAsia"/>
        </w:rPr>
        <w:t>環島旅行者大都結伴而行，但有部份旅行者偏愛獨自旅行，</w:t>
      </w:r>
      <w:proofErr w:type="gramStart"/>
      <w:r>
        <w:rPr>
          <w:rFonts w:hint="eastAsia"/>
        </w:rPr>
        <w:t>視環島</w:t>
      </w:r>
      <w:proofErr w:type="gramEnd"/>
      <w:r>
        <w:rPr>
          <w:rFonts w:hint="eastAsia"/>
        </w:rPr>
        <w:t>為自我實現的方式及過程，欲獨立完成。筆者在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9</w:t>
      </w:r>
      <w:r w:rsidR="00E667CD">
        <w:rPr>
          <w:rFonts w:hint="eastAsia"/>
        </w:rPr>
        <w:t>月</w:t>
      </w:r>
      <w:r>
        <w:rPr>
          <w:rFonts w:hint="eastAsia"/>
        </w:rPr>
        <w:t>曾經</w:t>
      </w:r>
      <w:r w:rsidR="00B55503">
        <w:rPr>
          <w:rFonts w:hint="eastAsia"/>
        </w:rPr>
        <w:t>單獨</w:t>
      </w:r>
      <w:r>
        <w:rPr>
          <w:rFonts w:hint="eastAsia"/>
        </w:rPr>
        <w:t>自高雄騎自行車前往花蓮旅行，</w:t>
      </w:r>
      <w:proofErr w:type="gramStart"/>
      <w:r>
        <w:rPr>
          <w:rFonts w:hint="eastAsia"/>
        </w:rPr>
        <w:t>其間，</w:t>
      </w:r>
      <w:proofErr w:type="gramEnd"/>
      <w:r w:rsidR="00375D83">
        <w:rPr>
          <w:rFonts w:hint="eastAsia"/>
        </w:rPr>
        <w:t>因騎乘裝備不足受傷，而提前中止旅行，本研究</w:t>
      </w:r>
      <w:r w:rsidR="00904D4D">
        <w:rPr>
          <w:rFonts w:hint="eastAsia"/>
        </w:rPr>
        <w:t>將</w:t>
      </w:r>
      <w:r w:rsidR="00375D83">
        <w:rPr>
          <w:rFonts w:hint="eastAsia"/>
        </w:rPr>
        <w:t>針對</w:t>
      </w:r>
      <w:r w:rsidR="00B55503">
        <w:rPr>
          <w:rFonts w:hint="eastAsia"/>
        </w:rPr>
        <w:t>以</w:t>
      </w:r>
      <w:r w:rsidR="00375D83">
        <w:rPr>
          <w:rFonts w:hint="eastAsia"/>
        </w:rPr>
        <w:t>自行車為交通工具的</w:t>
      </w:r>
      <w:r w:rsidR="00B55503">
        <w:rPr>
          <w:rFonts w:hint="eastAsia"/>
        </w:rPr>
        <w:t>單一</w:t>
      </w:r>
      <w:r w:rsidR="00375D83">
        <w:rPr>
          <w:rFonts w:hint="eastAsia"/>
        </w:rPr>
        <w:t>環島旅行者為研究對象，</w:t>
      </w:r>
      <w:r w:rsidR="00B55503">
        <w:rPr>
          <w:rFonts w:hint="eastAsia"/>
        </w:rPr>
        <w:t>了解</w:t>
      </w:r>
      <w:r w:rsidR="00CB7234">
        <w:rPr>
          <w:rFonts w:hint="eastAsia"/>
        </w:rPr>
        <w:t>騎自行車</w:t>
      </w:r>
      <w:r w:rsidR="00B55503">
        <w:rPr>
          <w:rFonts w:hint="eastAsia"/>
        </w:rPr>
        <w:t>環島</w:t>
      </w:r>
      <w:r w:rsidR="00375D83">
        <w:rPr>
          <w:rFonts w:hint="eastAsia"/>
        </w:rPr>
        <w:t>知識及技能，對於完成環島</w:t>
      </w:r>
      <w:r w:rsidR="00CB7234">
        <w:rPr>
          <w:rFonts w:hint="eastAsia"/>
        </w:rPr>
        <w:t>旅行</w:t>
      </w:r>
      <w:r w:rsidR="00375D83">
        <w:rPr>
          <w:rFonts w:hint="eastAsia"/>
        </w:rPr>
        <w:t>的影響</w:t>
      </w:r>
      <w:r w:rsidR="00CB7234">
        <w:rPr>
          <w:rFonts w:hint="eastAsia"/>
        </w:rPr>
        <w:t>，</w:t>
      </w:r>
      <w:r w:rsidR="00FE56FC">
        <w:rPr>
          <w:rFonts w:hint="eastAsia"/>
        </w:rPr>
        <w:t>研究成果除可供</w:t>
      </w:r>
      <w:r w:rsidR="00CB7234">
        <w:rPr>
          <w:rFonts w:hint="eastAsia"/>
        </w:rPr>
        <w:t>未來要參與單車環島的個人</w:t>
      </w:r>
      <w:r w:rsidR="00FE56FC">
        <w:rPr>
          <w:rFonts w:hint="eastAsia"/>
        </w:rPr>
        <w:t>參考外，對於未來</w:t>
      </w:r>
      <w:r w:rsidR="00CB7234">
        <w:rPr>
          <w:rFonts w:hint="eastAsia"/>
        </w:rPr>
        <w:t>安排單車環島行程的旅行社，</w:t>
      </w:r>
      <w:r w:rsidR="00FE56FC">
        <w:rPr>
          <w:rFonts w:hint="eastAsia"/>
        </w:rPr>
        <w:t>以及提供</w:t>
      </w:r>
      <w:r w:rsidR="00CB7234">
        <w:rPr>
          <w:rFonts w:hint="eastAsia"/>
        </w:rPr>
        <w:t>住宿、單車</w:t>
      </w:r>
      <w:r w:rsidR="00FE56FC">
        <w:rPr>
          <w:rFonts w:hint="eastAsia"/>
        </w:rPr>
        <w:t>生產</w:t>
      </w:r>
      <w:r w:rsidR="00CB7234">
        <w:rPr>
          <w:rFonts w:hint="eastAsia"/>
        </w:rPr>
        <w:t>設備等公司</w:t>
      </w:r>
      <w:r w:rsidR="00FE56FC">
        <w:rPr>
          <w:rFonts w:hint="eastAsia"/>
        </w:rPr>
        <w:t>都可參考</w:t>
      </w:r>
      <w:r w:rsidR="00375D83">
        <w:rPr>
          <w:rFonts w:hint="eastAsia"/>
        </w:rPr>
        <w:t>。</w:t>
      </w:r>
    </w:p>
    <w:p w:rsidR="00617F95" w:rsidRDefault="00617F95" w:rsidP="003C0AEC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ascii="標楷體" w:eastAsia="標楷體" w:hAnsi="標楷體" w:cs="MicrosoftJhengHeiRegular"/>
          <w:kern w:val="0"/>
          <w:szCs w:val="24"/>
        </w:rPr>
      </w:pPr>
    </w:p>
    <w:p w:rsidR="005653C9" w:rsidRPr="003C0AEC" w:rsidRDefault="003C0AEC" w:rsidP="00145C47">
      <w:pPr>
        <w:autoSpaceDE w:val="0"/>
        <w:autoSpaceDN w:val="0"/>
        <w:adjustRightInd w:val="0"/>
        <w:spacing w:line="360" w:lineRule="auto"/>
        <w:rPr>
          <w:rFonts w:asciiTheme="minorEastAsia" w:hAnsiTheme="minorEastAsia" w:cs="MicrosoftJhengHeiRegular"/>
          <w:b/>
          <w:kern w:val="0"/>
          <w:szCs w:val="24"/>
        </w:rPr>
      </w:pPr>
      <w:r w:rsidRPr="003C0AEC">
        <w:rPr>
          <w:rFonts w:asciiTheme="minorEastAsia" w:hAnsiTheme="minorEastAsia" w:cs="MicrosoftJhengHeiRegular" w:hint="eastAsia"/>
          <w:b/>
          <w:kern w:val="0"/>
          <w:szCs w:val="24"/>
        </w:rPr>
        <w:t>二、</w:t>
      </w:r>
      <w:r w:rsidR="005653C9" w:rsidRPr="003C0AEC">
        <w:rPr>
          <w:rFonts w:asciiTheme="minorEastAsia" w:hAnsiTheme="minorEastAsia" w:cs="MicrosoftJhengHeiRegular" w:hint="eastAsia"/>
          <w:b/>
          <w:kern w:val="0"/>
          <w:szCs w:val="24"/>
        </w:rPr>
        <w:t>研究目的</w:t>
      </w:r>
    </w:p>
    <w:p w:rsidR="00FE56FC" w:rsidRPr="00FE56FC" w:rsidRDefault="00CB7234" w:rsidP="003C0AEC">
      <w:pPr>
        <w:pStyle w:val="a7"/>
        <w:ind w:leftChars="0"/>
        <w:rPr>
          <w:rFonts w:asciiTheme="minorEastAsia" w:hAnsiTheme="minorEastAsia"/>
        </w:rPr>
      </w:pPr>
      <w:r w:rsidRPr="00FE56FC">
        <w:rPr>
          <w:rFonts w:asciiTheme="minorEastAsia" w:hAnsiTheme="minorEastAsia" w:cs="MicrosoftJhengHeiRegular" w:hint="eastAsia"/>
          <w:kern w:val="0"/>
          <w:szCs w:val="24"/>
        </w:rPr>
        <w:t>本研究主要是</w:t>
      </w:r>
      <w:r w:rsidR="005653C9" w:rsidRPr="00FE56FC">
        <w:rPr>
          <w:rFonts w:asciiTheme="minorEastAsia" w:hAnsiTheme="minorEastAsia" w:cs="MicrosoftJhengHeiRegular" w:hint="eastAsia"/>
          <w:kern w:val="0"/>
          <w:szCs w:val="24"/>
        </w:rPr>
        <w:t>針對</w:t>
      </w:r>
      <w:r w:rsidRPr="00FE56FC">
        <w:rPr>
          <w:rFonts w:asciiTheme="minorEastAsia" w:hAnsiTheme="minorEastAsia" w:cs="MicrosoftJhengHeiRegular" w:hint="eastAsia"/>
          <w:kern w:val="0"/>
          <w:szCs w:val="24"/>
        </w:rPr>
        <w:t>下列</w:t>
      </w:r>
      <w:r w:rsidR="005653C9" w:rsidRPr="00FE56FC">
        <w:rPr>
          <w:rFonts w:asciiTheme="minorEastAsia" w:hAnsiTheme="minorEastAsia" w:cs="MicrosoftJhengHeiRegular" w:hint="eastAsia"/>
          <w:kern w:val="0"/>
          <w:szCs w:val="24"/>
        </w:rPr>
        <w:t>幾個重要問題作討論</w:t>
      </w:r>
      <w:r w:rsidRPr="00FE56FC">
        <w:rPr>
          <w:rFonts w:asciiTheme="minorEastAsia" w:hAnsiTheme="minorEastAsia" w:cs="MicrosoftJhengHeiRegular" w:hint="eastAsia"/>
          <w:kern w:val="0"/>
          <w:szCs w:val="24"/>
        </w:rPr>
        <w:t>，藉此了解</w:t>
      </w:r>
      <w:r w:rsidR="00FE56FC" w:rsidRPr="00FE56FC">
        <w:rPr>
          <w:rFonts w:asciiTheme="minorEastAsia" w:hAnsiTheme="minorEastAsia" w:cs="MicrosoftJhengHeiRegular" w:hint="eastAsia"/>
          <w:kern w:val="0"/>
          <w:szCs w:val="24"/>
        </w:rPr>
        <w:t>單車騎士所需要的知識和技能，</w:t>
      </w:r>
      <w:r w:rsidR="00FE56FC" w:rsidRPr="00FE56FC">
        <w:rPr>
          <w:rFonts w:asciiTheme="minorEastAsia" w:hAnsiTheme="minorEastAsia" w:hint="eastAsia"/>
        </w:rPr>
        <w:t>研究成果除可供未來要參與單車環島的個人參考外，對於未來安排單車環島行程的旅行社，以及提供住宿、單車生產設備等公司都可參考。</w:t>
      </w:r>
    </w:p>
    <w:p w:rsidR="0013671E" w:rsidRDefault="0013671E" w:rsidP="009E4723">
      <w:pPr>
        <w:autoSpaceDE w:val="0"/>
        <w:autoSpaceDN w:val="0"/>
        <w:adjustRightInd w:val="0"/>
        <w:spacing w:line="360" w:lineRule="auto"/>
        <w:rPr>
          <w:rFonts w:asciiTheme="minorEastAsia" w:hAnsiTheme="minorEastAsia" w:cs="MicrosoftJhengHeiRegular"/>
          <w:kern w:val="0"/>
          <w:szCs w:val="24"/>
        </w:rPr>
      </w:pPr>
    </w:p>
    <w:p w:rsidR="005653C9" w:rsidRPr="00FE56FC" w:rsidRDefault="00FE56FC" w:rsidP="009E4723">
      <w:pPr>
        <w:autoSpaceDE w:val="0"/>
        <w:autoSpaceDN w:val="0"/>
        <w:adjustRightInd w:val="0"/>
        <w:spacing w:line="360" w:lineRule="auto"/>
        <w:rPr>
          <w:rFonts w:asciiTheme="minorEastAsia" w:hAnsiTheme="minorEastAsia" w:cs="MicrosoftJhengHeiRegular"/>
          <w:kern w:val="0"/>
          <w:szCs w:val="24"/>
        </w:rPr>
      </w:pPr>
      <w:r w:rsidRPr="00FE56FC">
        <w:rPr>
          <w:rFonts w:asciiTheme="minorEastAsia" w:hAnsiTheme="minorEastAsia" w:cs="MicrosoftJhengHeiRegular" w:hint="eastAsia"/>
          <w:kern w:val="0"/>
          <w:szCs w:val="24"/>
        </w:rPr>
        <w:t>相關研究問題如下</w:t>
      </w:r>
      <w:r w:rsidR="005653C9" w:rsidRPr="00FE56FC">
        <w:rPr>
          <w:rFonts w:asciiTheme="minorEastAsia" w:hAnsiTheme="minorEastAsia" w:cs="MicrosoftJhengHeiRegular" w:hint="eastAsia"/>
          <w:kern w:val="0"/>
          <w:szCs w:val="24"/>
        </w:rPr>
        <w:t>：</w:t>
      </w:r>
    </w:p>
    <w:p w:rsidR="003C0AEC" w:rsidRPr="00FE56FC" w:rsidRDefault="005653C9" w:rsidP="003C0AEC">
      <w:pPr>
        <w:autoSpaceDE w:val="0"/>
        <w:autoSpaceDN w:val="0"/>
        <w:adjustRightInd w:val="0"/>
        <w:spacing w:line="360" w:lineRule="auto"/>
        <w:rPr>
          <w:rFonts w:asciiTheme="minorEastAsia" w:hAnsiTheme="minorEastAsia" w:cs="MicrosoftJhengHeiRegular"/>
          <w:kern w:val="0"/>
          <w:szCs w:val="24"/>
        </w:rPr>
      </w:pPr>
      <w:r w:rsidRPr="00FE56FC">
        <w:rPr>
          <w:rFonts w:asciiTheme="minorEastAsia" w:hAnsiTheme="minorEastAsia" w:cs="MicrosoftJhengHeiRegular" w:hint="eastAsia"/>
          <w:kern w:val="0"/>
          <w:szCs w:val="24"/>
        </w:rPr>
        <w:t>(</w:t>
      </w:r>
      <w:proofErr w:type="gramStart"/>
      <w:r w:rsidRPr="00FE56FC">
        <w:rPr>
          <w:rFonts w:asciiTheme="minorEastAsia" w:hAnsiTheme="minorEastAsia" w:cs="MicrosoftJhengHeiRegular" w:hint="eastAsia"/>
          <w:kern w:val="0"/>
          <w:szCs w:val="24"/>
        </w:rPr>
        <w:t>一</w:t>
      </w:r>
      <w:proofErr w:type="gramEnd"/>
      <w:r w:rsidRPr="00FE56FC">
        <w:rPr>
          <w:rFonts w:asciiTheme="minorEastAsia" w:hAnsiTheme="minorEastAsia" w:cs="MicrosoftJhengHeiRegular" w:hint="eastAsia"/>
          <w:kern w:val="0"/>
          <w:szCs w:val="24"/>
        </w:rPr>
        <w:t>)、</w:t>
      </w:r>
      <w:r w:rsidRPr="00FE56FC">
        <w:rPr>
          <w:rFonts w:asciiTheme="minorEastAsia" w:hAnsiTheme="minorEastAsia" w:cs="MicrosoftJhengHeiRegular"/>
          <w:kern w:val="0"/>
          <w:szCs w:val="24"/>
        </w:rPr>
        <w:t xml:space="preserve"> </w:t>
      </w:r>
      <w:r w:rsidR="003C0AEC">
        <w:rPr>
          <w:rFonts w:asciiTheme="minorEastAsia" w:hAnsiTheme="minorEastAsia" w:cs="MicrosoftJhengHeiRegular" w:hint="eastAsia"/>
          <w:kern w:val="0"/>
          <w:szCs w:val="24"/>
        </w:rPr>
        <w:t>單車環島旅行者具備的</w:t>
      </w:r>
      <w:r w:rsidR="00E309D0">
        <w:rPr>
          <w:rFonts w:asciiTheme="minorEastAsia" w:hAnsiTheme="minorEastAsia" w:cs="MicrosoftJhengHeiRegular" w:hint="eastAsia"/>
          <w:kern w:val="0"/>
          <w:szCs w:val="24"/>
        </w:rPr>
        <w:t>知識及技能，</w:t>
      </w:r>
      <w:r w:rsidR="003C0AEC" w:rsidRPr="00FE56FC">
        <w:rPr>
          <w:rFonts w:asciiTheme="minorEastAsia" w:hAnsiTheme="minorEastAsia" w:cs="MicrosoftJhengHeiRegular" w:hint="eastAsia"/>
          <w:kern w:val="0"/>
          <w:szCs w:val="24"/>
        </w:rPr>
        <w:t>對完成環島是否有顯著影響？</w:t>
      </w:r>
    </w:p>
    <w:p w:rsidR="003C0AEC" w:rsidRPr="00FE56FC" w:rsidRDefault="003C0AEC" w:rsidP="003C0AEC">
      <w:pPr>
        <w:autoSpaceDE w:val="0"/>
        <w:autoSpaceDN w:val="0"/>
        <w:adjustRightInd w:val="0"/>
        <w:spacing w:line="360" w:lineRule="auto"/>
        <w:rPr>
          <w:rFonts w:asciiTheme="minorEastAsia" w:hAnsiTheme="minorEastAsia" w:cs="MicrosoftJhengHeiRegular"/>
          <w:kern w:val="0"/>
          <w:szCs w:val="24"/>
        </w:rPr>
      </w:pPr>
      <w:r w:rsidRPr="00FE56FC">
        <w:rPr>
          <w:rFonts w:asciiTheme="minorEastAsia" w:hAnsiTheme="minorEastAsia" w:cs="MicrosoftJhengHeiRegular" w:hint="eastAsia"/>
          <w:kern w:val="0"/>
          <w:szCs w:val="24"/>
        </w:rPr>
        <w:t xml:space="preserve">(二)、 </w:t>
      </w:r>
      <w:r>
        <w:rPr>
          <w:rFonts w:asciiTheme="minorEastAsia" w:hAnsiTheme="minorEastAsia" w:cs="MicrosoftJhengHeiRegular" w:hint="eastAsia"/>
          <w:kern w:val="0"/>
          <w:szCs w:val="24"/>
        </w:rPr>
        <w:t>出發</w:t>
      </w:r>
      <w:r w:rsidRPr="00FE56FC">
        <w:rPr>
          <w:rFonts w:asciiTheme="minorEastAsia" w:hAnsiTheme="minorEastAsia" w:cs="MicrosoftJhengHeiRegular" w:hint="eastAsia"/>
          <w:kern w:val="0"/>
          <w:szCs w:val="24"/>
        </w:rPr>
        <w:t>前期準備</w:t>
      </w:r>
      <w:r>
        <w:rPr>
          <w:rFonts w:asciiTheme="minorEastAsia" w:hAnsiTheme="minorEastAsia" w:cs="MicrosoftJhengHeiRegular" w:hint="eastAsia"/>
          <w:kern w:val="0"/>
          <w:szCs w:val="24"/>
        </w:rPr>
        <w:t>工作，資料收集、行程</w:t>
      </w:r>
      <w:proofErr w:type="gramStart"/>
      <w:r>
        <w:rPr>
          <w:rFonts w:asciiTheme="minorEastAsia" w:hAnsiTheme="minorEastAsia" w:cs="MicrosoftJhengHeiRegular" w:hint="eastAsia"/>
          <w:kern w:val="0"/>
          <w:szCs w:val="24"/>
        </w:rPr>
        <w:t>規畫</w:t>
      </w:r>
      <w:r w:rsidRPr="00FE56FC">
        <w:rPr>
          <w:rFonts w:asciiTheme="minorEastAsia" w:hAnsiTheme="minorEastAsia" w:cs="MicrosoftJhengHeiRegular" w:hint="eastAsia"/>
          <w:kern w:val="0"/>
          <w:szCs w:val="24"/>
        </w:rPr>
        <w:t>對</w:t>
      </w:r>
      <w:proofErr w:type="gramEnd"/>
      <w:r w:rsidRPr="00FE56FC">
        <w:rPr>
          <w:rFonts w:asciiTheme="minorEastAsia" w:hAnsiTheme="minorEastAsia" w:cs="MicrosoftJhengHeiRegular" w:hint="eastAsia"/>
          <w:kern w:val="0"/>
          <w:szCs w:val="24"/>
        </w:rPr>
        <w:t>完成環島</w:t>
      </w:r>
      <w:r>
        <w:rPr>
          <w:rFonts w:asciiTheme="minorEastAsia" w:hAnsiTheme="minorEastAsia" w:cs="MicrosoftJhengHeiRegular" w:hint="eastAsia"/>
          <w:kern w:val="0"/>
          <w:szCs w:val="24"/>
        </w:rPr>
        <w:t>及安全騎乘</w:t>
      </w:r>
      <w:r w:rsidRPr="00FE56FC">
        <w:rPr>
          <w:rFonts w:asciiTheme="minorEastAsia" w:hAnsiTheme="minorEastAsia" w:cs="MicrosoftJhengHeiRegular" w:hint="eastAsia"/>
          <w:kern w:val="0"/>
          <w:szCs w:val="24"/>
        </w:rPr>
        <w:t>是否有顯著影響？</w:t>
      </w:r>
    </w:p>
    <w:p w:rsidR="006C019B" w:rsidRPr="00C948A7" w:rsidRDefault="006C019B" w:rsidP="009E472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MicrosoftJhengHeiRegular"/>
          <w:b/>
          <w:kern w:val="0"/>
          <w:szCs w:val="24"/>
        </w:rPr>
      </w:pPr>
    </w:p>
    <w:p w:rsidR="005653C9" w:rsidRPr="002F629F" w:rsidRDefault="002F629F" w:rsidP="009E4723">
      <w:pPr>
        <w:autoSpaceDE w:val="0"/>
        <w:autoSpaceDN w:val="0"/>
        <w:adjustRightInd w:val="0"/>
        <w:spacing w:line="360" w:lineRule="auto"/>
        <w:rPr>
          <w:rFonts w:asciiTheme="minorEastAsia" w:hAnsiTheme="minorEastAsia" w:cs="MicrosoftJhengHeiRegular"/>
          <w:b/>
          <w:kern w:val="0"/>
          <w:szCs w:val="24"/>
        </w:rPr>
      </w:pPr>
      <w:r>
        <w:rPr>
          <w:rFonts w:asciiTheme="minorEastAsia" w:hAnsiTheme="minorEastAsia" w:cs="MicrosoftJhengHeiRegular" w:hint="eastAsia"/>
          <w:b/>
          <w:kern w:val="0"/>
          <w:szCs w:val="24"/>
        </w:rPr>
        <w:t>三、</w:t>
      </w:r>
      <w:r w:rsidR="00BF5BA2" w:rsidRPr="002F629F">
        <w:rPr>
          <w:rFonts w:asciiTheme="minorEastAsia" w:hAnsiTheme="minorEastAsia" w:cs="MicrosoftJhengHeiRegular" w:hint="eastAsia"/>
          <w:b/>
          <w:kern w:val="0"/>
          <w:szCs w:val="24"/>
        </w:rPr>
        <w:t>研究架構圖</w:t>
      </w:r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：</w:t>
      </w:r>
    </w:p>
    <w:p w:rsidR="002F629F" w:rsidRPr="00755A9E" w:rsidRDefault="002F629F" w:rsidP="002F629F">
      <w:pPr>
        <w:adjustRightInd w:val="0"/>
        <w:snapToGrid w:val="0"/>
        <w:ind w:firstLineChars="200" w:firstLine="480"/>
        <w:rPr>
          <w:rFonts w:asciiTheme="minorEastAsia" w:hAnsiTheme="minorEastAsia" w:hint="eastAsia"/>
        </w:rPr>
      </w:pPr>
      <w:proofErr w:type="spellStart"/>
      <w:r w:rsidRPr="006361D2">
        <w:rPr>
          <w:rFonts w:ascii="標楷體" w:eastAsia="標楷體" w:hAnsi="標楷體" w:cs="MicrosoftJhengHeiRegular"/>
          <w:bCs/>
          <w:kern w:val="0"/>
          <w:szCs w:val="24"/>
        </w:rPr>
        <w:t>Tsaur</w:t>
      </w:r>
      <w:proofErr w:type="spellEnd"/>
      <w:r>
        <w:rPr>
          <w:rFonts w:ascii="標楷體" w:eastAsia="標楷體" w:hAnsi="標楷體" w:cs="MicrosoftJhengHeiRegular" w:hint="eastAsia"/>
          <w:bCs/>
          <w:kern w:val="0"/>
          <w:szCs w:val="24"/>
        </w:rPr>
        <w:t>, S. H., Y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en, C. H., &amp; Chen, C. L. (2010</w:t>
      </w:r>
      <w:proofErr w:type="gramStart"/>
      <w:r>
        <w:rPr>
          <w:rFonts w:ascii="標楷體" w:eastAsia="標楷體" w:hAnsi="標楷體" w:cs="MicrosoftJhengHeiRegular" w:hint="eastAsia"/>
          <w:bCs/>
          <w:kern w:val="0"/>
          <w:szCs w:val="24"/>
        </w:rPr>
        <w:t>)</w:t>
      </w:r>
      <w:r w:rsidRPr="00755A9E">
        <w:rPr>
          <w:rFonts w:asciiTheme="minorEastAsia" w:hAnsiTheme="minorEastAsia" w:hint="eastAsia"/>
        </w:rPr>
        <w:t>在研究背包客的知識及技能過程中發現</w:t>
      </w:r>
      <w:proofErr w:type="gramEnd"/>
      <w:r w:rsidRPr="00755A9E">
        <w:rPr>
          <w:rFonts w:asciiTheme="minorEastAsia" w:hAnsiTheme="minorEastAsia" w:hint="eastAsia"/>
        </w:rPr>
        <w:t>，旅行者會因本身</w:t>
      </w:r>
      <w:r w:rsidR="00755A9E" w:rsidRPr="00755A9E">
        <w:rPr>
          <w:rFonts w:asciiTheme="minorEastAsia" w:hAnsiTheme="minorEastAsia" w:hint="eastAsia"/>
        </w:rPr>
        <w:t>有旅遊的</w:t>
      </w:r>
      <w:r w:rsidRPr="00755A9E">
        <w:rPr>
          <w:rFonts w:asciiTheme="minorEastAsia" w:hAnsiTheme="minorEastAsia" w:hint="eastAsia"/>
        </w:rPr>
        <w:t>知識及技能，</w:t>
      </w:r>
      <w:r w:rsidRPr="00755A9E">
        <w:rPr>
          <w:rStyle w:val="a8"/>
          <w:rFonts w:asciiTheme="minorEastAsia" w:hAnsiTheme="minorEastAsia" w:cs="Arial" w:hint="eastAsia"/>
          <w:b w:val="0"/>
          <w:color w:val="000000"/>
          <w:szCs w:val="24"/>
          <w:shd w:val="clear" w:color="auto" w:fill="FFFFFF"/>
        </w:rPr>
        <w:t>使旅行更安全、平順</w:t>
      </w:r>
      <w:r w:rsidRPr="00755A9E">
        <w:rPr>
          <w:rStyle w:val="a8"/>
          <w:rFonts w:asciiTheme="minorEastAsia" w:hAnsiTheme="minorEastAsia" w:cs="Arial" w:hint="eastAsia"/>
          <w:b w:val="0"/>
          <w:color w:val="000000"/>
          <w:szCs w:val="24"/>
          <w:shd w:val="clear" w:color="auto" w:fill="FFFFFF"/>
        </w:rPr>
        <w:t>，並有更高的滿意度</w:t>
      </w:r>
      <w:r w:rsidR="00B84D05" w:rsidRPr="00755A9E">
        <w:rPr>
          <w:rFonts w:asciiTheme="minorEastAsia" w:hAnsiTheme="minorEastAsia" w:hint="eastAsia"/>
        </w:rPr>
        <w:t>。</w:t>
      </w:r>
      <w:r w:rsidR="006F3A34" w:rsidRPr="00755A9E">
        <w:rPr>
          <w:rFonts w:asciiTheme="minorEastAsia" w:hAnsiTheme="minorEastAsia" w:hint="eastAsia"/>
        </w:rPr>
        <w:t>本研究</w:t>
      </w:r>
      <w:r w:rsidRPr="00755A9E">
        <w:rPr>
          <w:rFonts w:asciiTheme="minorEastAsia" w:hAnsiTheme="minorEastAsia" w:hint="eastAsia"/>
        </w:rPr>
        <w:t>依此將背包客用單獨以自行車環島的旅行者來取代，研究其安全完成環島，提出假設，理論架構如下。</w:t>
      </w:r>
    </w:p>
    <w:p w:rsidR="002F629F" w:rsidRPr="00755A9E" w:rsidRDefault="002F629F" w:rsidP="002F629F">
      <w:pPr>
        <w:adjustRightInd w:val="0"/>
        <w:snapToGrid w:val="0"/>
        <w:ind w:firstLineChars="200" w:firstLine="480"/>
        <w:rPr>
          <w:rFonts w:asciiTheme="minorEastAsia" w:hAnsiTheme="minorEastAsia" w:hint="eastAsia"/>
        </w:rPr>
      </w:pPr>
    </w:p>
    <w:p w:rsidR="0013671E" w:rsidRDefault="00A91C43" w:rsidP="002744B1">
      <w:pPr>
        <w:adjustRightInd w:val="0"/>
        <w:snapToGrid w:val="0"/>
        <w:ind w:firstLineChars="200" w:firstLine="480"/>
        <w:rPr>
          <w:rFonts w:ascii="標楷體" w:eastAsia="標楷體" w:hAnsi="標楷體" w:cs="MicrosoftJhengHeiRegular"/>
          <w:kern w:val="0"/>
          <w:szCs w:val="24"/>
        </w:rPr>
      </w:pPr>
      <w:r>
        <w:rPr>
          <w:rFonts w:ascii="標楷體" w:eastAsia="標楷體" w:hAnsi="標楷體" w:cs="MicrosoftJhengHeiRegular"/>
          <w:kern w:val="0"/>
          <w:szCs w:val="24"/>
        </w:rPr>
        <w:object w:dxaOrig="4790" w:dyaOrig="7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373.5pt" o:ole="">
            <v:imagedata r:id="rId9" o:title=""/>
          </v:shape>
          <o:OLEObject Type="Embed" ProgID="Visio.Drawing.11" ShapeID="_x0000_i1025" DrawAspect="Content" ObjectID="_1416337763" r:id="rId10"/>
        </w:object>
      </w:r>
      <w:bookmarkStart w:id="0" w:name="_GoBack"/>
      <w:bookmarkEnd w:id="0"/>
    </w:p>
    <w:p w:rsidR="00A91C43" w:rsidRDefault="00A91C43" w:rsidP="002744B1">
      <w:pPr>
        <w:adjustRightInd w:val="0"/>
        <w:snapToGrid w:val="0"/>
        <w:ind w:firstLineChars="200" w:firstLine="480"/>
        <w:rPr>
          <w:rFonts w:ascii="標楷體" w:eastAsia="標楷體" w:hAnsi="標楷體" w:cs="MicrosoftJhengHeiRegular"/>
          <w:kern w:val="0"/>
          <w:szCs w:val="24"/>
        </w:rPr>
      </w:pPr>
    </w:p>
    <w:p w:rsidR="005653C9" w:rsidRPr="00E309D0" w:rsidRDefault="00145C47" w:rsidP="00145C47">
      <w:pPr>
        <w:spacing w:line="360" w:lineRule="auto"/>
        <w:ind w:left="480" w:firstLine="480"/>
        <w:jc w:val="center"/>
        <w:rPr>
          <w:rFonts w:asciiTheme="minorEastAsia" w:hAnsiTheme="minorEastAsia" w:cs="MicrosoftJhengHeiRegular"/>
          <w:kern w:val="0"/>
          <w:szCs w:val="24"/>
        </w:rPr>
      </w:pPr>
      <w:r w:rsidRPr="00E309D0">
        <w:rPr>
          <w:rFonts w:asciiTheme="minorEastAsia" w:hAnsiTheme="minorEastAsia" w:cs="MicrosoftJhengHeiRegular" w:hint="eastAsia"/>
          <w:kern w:val="0"/>
          <w:szCs w:val="24"/>
        </w:rPr>
        <w:t>圖</w:t>
      </w:r>
      <w:r w:rsidR="003C0AEC" w:rsidRPr="00E309D0">
        <w:rPr>
          <w:rFonts w:asciiTheme="minorEastAsia" w:hAnsiTheme="minorEastAsia" w:cs="MicrosoftJhengHeiRegular" w:hint="eastAsia"/>
          <w:kern w:val="0"/>
          <w:szCs w:val="24"/>
        </w:rPr>
        <w:t xml:space="preserve">: </w:t>
      </w:r>
      <w:r w:rsidRPr="00E309D0">
        <w:rPr>
          <w:rFonts w:asciiTheme="minorEastAsia" w:hAnsiTheme="minorEastAsia" w:cs="MicrosoftJhengHeiRegular" w:hint="eastAsia"/>
          <w:kern w:val="0"/>
          <w:szCs w:val="24"/>
        </w:rPr>
        <w:t>研究架構</w:t>
      </w:r>
    </w:p>
    <w:p w:rsidR="00145C47" w:rsidRPr="007B2117" w:rsidRDefault="00145C47" w:rsidP="00145C47">
      <w:pPr>
        <w:spacing w:line="360" w:lineRule="auto"/>
        <w:ind w:left="480" w:firstLine="480"/>
        <w:jc w:val="center"/>
        <w:rPr>
          <w:rFonts w:ascii="標楷體" w:eastAsia="標楷體" w:hAnsi="標楷體" w:cs="MicrosoftJhengHeiRegular"/>
          <w:kern w:val="0"/>
          <w:szCs w:val="24"/>
        </w:rPr>
      </w:pPr>
    </w:p>
    <w:p w:rsidR="00B62702" w:rsidRPr="00755A9E" w:rsidRDefault="00755A9E" w:rsidP="009E4723">
      <w:pPr>
        <w:spacing w:line="360" w:lineRule="auto"/>
        <w:rPr>
          <w:rFonts w:asciiTheme="minorEastAsia" w:hAnsiTheme="minorEastAsia" w:cs="MicrosoftJhengHeiRegular"/>
          <w:b/>
          <w:bCs/>
          <w:kern w:val="0"/>
          <w:szCs w:val="24"/>
        </w:rPr>
      </w:pPr>
      <w:r w:rsidRPr="00755A9E">
        <w:rPr>
          <w:rFonts w:asciiTheme="minorEastAsia" w:hAnsiTheme="minorEastAsia" w:cs="MicrosoftJhengHeiRegular" w:hint="eastAsia"/>
          <w:b/>
          <w:bCs/>
          <w:kern w:val="0"/>
          <w:szCs w:val="24"/>
        </w:rPr>
        <w:t>四、</w:t>
      </w:r>
      <w:r w:rsidR="00BF5BA2" w:rsidRPr="00755A9E">
        <w:rPr>
          <w:rFonts w:asciiTheme="minorEastAsia" w:hAnsiTheme="minorEastAsia" w:cs="MicrosoftJhengHeiRegular" w:hint="eastAsia"/>
          <w:b/>
          <w:bCs/>
          <w:kern w:val="0"/>
          <w:szCs w:val="24"/>
        </w:rPr>
        <w:t>研究假設：</w:t>
      </w:r>
    </w:p>
    <w:p w:rsidR="00BF5BA2" w:rsidRPr="007B2117" w:rsidRDefault="00755A9E" w:rsidP="009E4723">
      <w:pPr>
        <w:spacing w:line="360" w:lineRule="auto"/>
        <w:ind w:firstLine="480"/>
        <w:rPr>
          <w:rFonts w:ascii="標楷體" w:eastAsia="標楷體" w:hAnsi="標楷體" w:cs="MicrosoftJhengHeiRegular"/>
          <w:bCs/>
          <w:kern w:val="0"/>
          <w:szCs w:val="24"/>
        </w:rPr>
      </w:pPr>
      <w:r w:rsidRPr="00755A9E">
        <w:rPr>
          <w:rFonts w:asciiTheme="minorEastAsia" w:hAnsiTheme="minorEastAsia" w:hint="eastAsia"/>
        </w:rPr>
        <w:t>自行車環島的旅行</w:t>
      </w:r>
      <w:r>
        <w:rPr>
          <w:rFonts w:asciiTheme="minorEastAsia" w:hAnsiTheme="minorEastAsia" w:hint="eastAsia"/>
        </w:rPr>
        <w:t>者的知識及技能愈好，就愈能安全的騎乘，有成功的滿足感，而且會在行前及騎乘過程中收集相關資料，</w:t>
      </w:r>
      <w:r w:rsidR="00E309D0">
        <w:rPr>
          <w:rFonts w:asciiTheme="minorEastAsia" w:hAnsiTheme="minorEastAsia" w:hint="eastAsia"/>
        </w:rPr>
        <w:t>前</w:t>
      </w:r>
      <w:r>
        <w:rPr>
          <w:rFonts w:asciiTheme="minorEastAsia" w:hAnsiTheme="minorEastAsia" w:hint="eastAsia"/>
        </w:rPr>
        <w:t>者</w:t>
      </w:r>
      <w:r w:rsidR="00E309D0">
        <w:rPr>
          <w:rFonts w:asciiTheme="minorEastAsia" w:hAnsiTheme="minorEastAsia" w:hint="eastAsia"/>
        </w:rPr>
        <w:t>會影響後者</w:t>
      </w:r>
      <w:r>
        <w:rPr>
          <w:rFonts w:asciiTheme="minorEastAsia" w:hAnsiTheme="minorEastAsia" w:hint="eastAsia"/>
        </w:rPr>
        <w:t>。</w:t>
      </w:r>
    </w:p>
    <w:p w:rsidR="006C019B" w:rsidRPr="00E309D0" w:rsidRDefault="006C019B" w:rsidP="006C019B">
      <w:pPr>
        <w:adjustRightInd w:val="0"/>
        <w:snapToGrid w:val="0"/>
        <w:spacing w:line="360" w:lineRule="auto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057E4D" w:rsidRPr="00ED1022" w:rsidRDefault="00ED1022" w:rsidP="006C019B">
      <w:pPr>
        <w:adjustRightInd w:val="0"/>
        <w:snapToGrid w:val="0"/>
        <w:spacing w:line="360" w:lineRule="auto"/>
        <w:rPr>
          <w:rStyle w:val="a8"/>
          <w:rFonts w:asciiTheme="minorEastAsia" w:hAnsiTheme="minorEastAsia" w:cs="Arial"/>
          <w:color w:val="000000"/>
          <w:szCs w:val="24"/>
          <w:shd w:val="clear" w:color="auto" w:fill="FFFFFF"/>
        </w:rPr>
      </w:pPr>
      <w:r w:rsidRPr="00ED1022">
        <w:rPr>
          <w:rStyle w:val="a8"/>
          <w:rFonts w:asciiTheme="minorEastAsia" w:hAnsiTheme="minorEastAsia" w:cs="Arial" w:hint="eastAsia"/>
          <w:color w:val="000000"/>
          <w:szCs w:val="24"/>
          <w:shd w:val="clear" w:color="auto" w:fill="FFFFFF"/>
        </w:rPr>
        <w:t>五、原研究之背景、介紹及文獻回顧</w:t>
      </w:r>
    </w:p>
    <w:p w:rsidR="00057E4D" w:rsidRPr="00057E4D" w:rsidRDefault="00ED1022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proofErr w:type="spellStart"/>
      <w:r w:rsidRPr="006361D2">
        <w:rPr>
          <w:rFonts w:ascii="標楷體" w:eastAsia="標楷體" w:hAnsi="標楷體" w:cs="MicrosoftJhengHeiRegular"/>
          <w:bCs/>
          <w:kern w:val="0"/>
          <w:szCs w:val="24"/>
        </w:rPr>
        <w:t>Tsaur</w:t>
      </w:r>
      <w:proofErr w:type="spellEnd"/>
      <w:r>
        <w:rPr>
          <w:rFonts w:ascii="標楷體" w:eastAsia="標楷體" w:hAnsi="標楷體" w:cs="MicrosoftJhengHeiRegular" w:hint="eastAsia"/>
          <w:bCs/>
          <w:kern w:val="0"/>
          <w:szCs w:val="24"/>
        </w:rPr>
        <w:t>, S. H., Yen, C. H., &amp; Chen, C. L. (2010).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在</w:t>
      </w:r>
      <w:r w:rsidRPr="006361D2">
        <w:rPr>
          <w:rFonts w:ascii="標楷體" w:eastAsia="標楷體" w:hAnsi="標楷體" w:cs="MicrosoftJhengHeiRegular"/>
          <w:bCs/>
          <w:kern w:val="0"/>
          <w:szCs w:val="24"/>
        </w:rPr>
        <w:t>I</w:t>
      </w:r>
      <w:r>
        <w:rPr>
          <w:rFonts w:ascii="標楷體" w:eastAsia="標楷體" w:hAnsi="標楷體" w:cs="MicrosoftJhengHeiRegular"/>
          <w:bCs/>
          <w:kern w:val="0"/>
          <w:szCs w:val="24"/>
        </w:rPr>
        <w:t>ndependent</w:t>
      </w:r>
      <w:r w:rsidRPr="006361D2">
        <w:rPr>
          <w:rFonts w:ascii="標楷體" w:eastAsia="標楷體" w:hAnsi="標楷體" w:cs="MicrosoftJhengHeiRegular"/>
          <w:bCs/>
          <w:kern w:val="0"/>
          <w:szCs w:val="24"/>
        </w:rPr>
        <w:t xml:space="preserve"> 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tourist knowledge and skills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研究中指出，</w:t>
      </w:r>
      <w:r w:rsidR="00057E4D"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單獨旅行在現代旅遊中已成為一</w:t>
      </w:r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種趨勢。然而，過去的研究未曾觸及獨自旅行者的知識及技巧這個部份，因此</w:t>
      </w:r>
      <w:r w:rsidR="00057E4D"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形成概念，</w:t>
      </w:r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發展出一個量表，</w:t>
      </w:r>
      <w:r w:rsidR="00057E4D"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界定獨立旅行者知識架構。</w:t>
      </w:r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並經由文獻及深入回顧，發展出最初的架構及問卷，</w:t>
      </w:r>
      <w:r w:rsidR="00057E4D"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二個問卷分別有359及319個樣本，藉嚴格的程序，來驗證當地旅行的能力、預先準備及緊急事故回應等三個面向，發展出知識架構。實質的發現，給未來的旅者及研究者實用及建議。 </w:t>
      </w:r>
    </w:p>
    <w:p w:rsidR="00057E4D" w:rsidRPr="00057E4D" w:rsidRDefault="00057E4D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057E4D" w:rsidRDefault="00057E4D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</w:pPr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lastRenderedPageBreak/>
        <w:t>介紹</w:t>
      </w:r>
    </w:p>
    <w:p w:rsidR="00ED1022" w:rsidRPr="00057E4D" w:rsidRDefault="00ED1022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057E4D" w:rsidRPr="00057E4D" w:rsidRDefault="00057E4D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拜航空業快速的發展進步，20世紀中間在歐洲及美國已非常普遍。在20世紀末，在很多已開發及開發中國家的年青世代就非常的流行。獨自旅行在年青世代發起(Murphy &amp; Pearce, 1995)。獨自旅行者能快速吸收新知，且膽識過人。例如，探尋未知路線、渴望嘗試不同文化、四處冒險、走訪國外、獨立安排行程。他們用</w:t>
      </w:r>
      <w:proofErr w:type="gram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最</w:t>
      </w:r>
      <w:proofErr w:type="gram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經濟的方式安排，行程也富含彈性。遠離人群，經歷不同事物(Murphy &amp; Pearce, 1995; Poon, 1993)。</w:t>
      </w:r>
    </w:p>
    <w:p w:rsidR="00057E4D" w:rsidRPr="00057E4D" w:rsidRDefault="00057E4D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057E4D" w:rsidRPr="00057E4D" w:rsidRDefault="00057E4D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近年，學術界關注獨自旅行，很多研究者從不同的面向探索獨自旅行。有些文獻觸及規範、旅者行為及旅行者(背包客)之間相互作用。有助於了解背包客旅客的文化及社交面向(Adler, 1985; Cohen, 1973;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Maoz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2006;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Muzaini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2006; Noy,2004; Riley, 1988; Teas, 1988;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Teo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 &amp; Leong, 2006; Vogt, 1976)。另一些則專注在地方發展及經濟成長上的現象(Hampton,  1998;  Murphy  &amp;</w:t>
      </w:r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 </w:t>
      </w:r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Pearce, 1995;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Rogerson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2007;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Scheyvens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2002;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Visser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, 2004)；背包客的人種(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Sørensen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2003)；交換知識及訊息(Murphy, 2001)；消費滿意度(Nash,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Thyne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,&amp; Davies, 2006)、動機及旅行方式 (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Maoz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2007; Pearce&amp; Son, 2004;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Thyne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, Davies, &amp; Nash, 2005)；風險的覺察</w:t>
      </w:r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 </w:t>
      </w:r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(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Elsrud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2001;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Reichel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Fuchs, &amp; 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Uriely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, 2009)；官方政策及旅遊衝擊(Peel  &amp;  Steen,  2007)；交換知識及口耳相傳的事(</w:t>
      </w:r>
      <w:proofErr w:type="spellStart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Hanlan</w:t>
      </w:r>
      <w:proofErr w:type="spellEnd"/>
      <w:r w:rsidRPr="00057E4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 &amp; Kelly,2005)；背包客的技能 (Pearce &amp; Foster,2007)。</w:t>
      </w:r>
    </w:p>
    <w:p w:rsidR="00057E4D" w:rsidRPr="00057E4D" w:rsidRDefault="00057E4D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B4468E" w:rsidRPr="00B4468E" w:rsidRDefault="00B4468E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從旅行者的觀點，來了解知識及技能會使旅行更安全、平順。這同樣能幫助消費來檢測自己是否且有參與獨自旅行的能力。了解獨自旅行者知識及技能的規模也有助於餐旅產業及旅遊政策</w:t>
      </w:r>
      <w:proofErr w:type="gramStart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規</w:t>
      </w:r>
      <w:proofErr w:type="gramEnd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畫者。特別是他們能了解消費者所欠缺的知識，增進管理，修正消費者錯誤的</w:t>
      </w:r>
      <w:r w:rsidR="00ED1022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認知、改善旅遊產品；建立獨自旅遊的產品形象、開發出新的獨自旅遊形</w:t>
      </w: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式，擴展其市場及產品吸引力(Blackwell, </w:t>
      </w:r>
      <w:proofErr w:type="spellStart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Miniard</w:t>
      </w:r>
      <w:proofErr w:type="spellEnd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, &amp; Engel, 2001;Gursoy,  2003)；而且能依據不同消費者的需求設計出不同的獨自旅遊行程，延伸對個人專業的知識及服務態度，為未來的旅遊者建立獨自旅行資料的網站(Bell, 2008; Hudson &amp; Lang, 2002; Selby, 2004)。</w:t>
      </w:r>
    </w:p>
    <w:p w:rsidR="00B4468E" w:rsidRPr="00B4468E" w:rsidRDefault="00B4468E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B4468E" w:rsidRPr="00B4468E" w:rsidRDefault="00B4468E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文獻回顧</w:t>
      </w:r>
    </w:p>
    <w:p w:rsidR="00B4468E" w:rsidRPr="00B4468E" w:rsidRDefault="00B4468E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B4468E" w:rsidRPr="00B4468E" w:rsidRDefault="00B4468E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獨自旅行源自於17世紀歐洲</w:t>
      </w:r>
      <w:proofErr w:type="gramStart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的壯遊</w:t>
      </w:r>
      <w:proofErr w:type="gramEnd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(Grand tour) (Murphy &amp; Pearce, 1995)，</w:t>
      </w:r>
    </w:p>
    <w:p w:rsidR="00B4468E" w:rsidRPr="00B4468E" w:rsidRDefault="00B4468E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這些旅行者將此視為增進個人物欲、社交體驗的終極教育 (</w:t>
      </w:r>
      <w:proofErr w:type="spellStart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Hibbert</w:t>
      </w:r>
      <w:proofErr w:type="spellEnd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1969; </w:t>
      </w:r>
      <w:proofErr w:type="spellStart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Swinglehurst</w:t>
      </w:r>
      <w:proofErr w:type="spellEnd"/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, 1974)。獨自旅行者一詞也可回遡到流浪漢</w:t>
      </w:r>
      <w:r w:rsidRPr="00B4468E"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  <w:t>(Cohen, 1973),</w:t>
      </w: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漫遊者</w:t>
      </w:r>
      <w:r w:rsidRPr="00B4468E"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  <w:t>(Vogt, 1976),</w:t>
      </w: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預算有限的旅行者</w:t>
      </w:r>
      <w:r w:rsidRPr="00B4468E"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  <w:t>(Riley, 1988)</w:t>
      </w: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，90年代後期，背包客一詞開始在學術及文獻中出現，Murphy and Pearce (1995) </w:t>
      </w:r>
      <w:r w:rsidR="00222531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將他們定義為年輕、</w:t>
      </w: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在意預算</w:t>
      </w:r>
      <w:r w:rsidR="00222531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，</w:t>
      </w:r>
      <w:r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他們選擇廉價住宿，獨自規畫彈性的行程，偏向長期旅行，樂於參與非正式的休閒活動。</w:t>
      </w:r>
    </w:p>
    <w:p w:rsidR="00B4468E" w:rsidRPr="00B4468E" w:rsidRDefault="00B4468E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B4468E" w:rsidRPr="00B4468E" w:rsidRDefault="00ED1022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獨自旅行者</w:t>
      </w:r>
      <w:r w:rsidR="00B4468E"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不參加套裝行程，Morrison, Hsieh, and O</w:t>
      </w:r>
      <w:proofErr w:type="gramStart"/>
      <w:r w:rsidR="00B4468E"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’</w:t>
      </w:r>
      <w:proofErr w:type="gramEnd"/>
      <w:r w:rsidR="00B4468E" w:rsidRPr="00B4468E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Leary (1993) 定義獨自旅行者是自己安排交通及住宿，不買預先安排的套裝行程。</w:t>
      </w:r>
    </w:p>
    <w:p w:rsidR="00A879CD" w:rsidRPr="00A879CD" w:rsidRDefault="00A879CD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lastRenderedPageBreak/>
        <w:t>有關旅行者的知識，過去研究者</w:t>
      </w:r>
      <w:proofErr w:type="spellStart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Gursoy</w:t>
      </w:r>
      <w:proofErr w:type="spellEnd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 (2003)指出，先期旅遊產品(prior product)的概念及其對搜尋資源行為的影響。先期產品可由二個面向來檢定，專門技能(知識)</w:t>
      </w:r>
      <w:r w:rsidR="004D319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及熟悉度。專門技能指的從事</w:t>
      </w:r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旅遊相關任務的能力，</w:t>
      </w:r>
      <w:proofErr w:type="gramStart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熟悉度指能</w:t>
      </w:r>
      <w:proofErr w:type="gramEnd"/>
      <w:r w:rsidR="00ED1022"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聚積</w:t>
      </w:r>
      <w:r w:rsidR="00ED1022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旅遊的</w:t>
      </w:r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相關經驗。進一步說，</w:t>
      </w:r>
      <w:proofErr w:type="spellStart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Kerstetter</w:t>
      </w:r>
      <w:proofErr w:type="spellEnd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 and Cho (2004) 指出先期知識是多面向的，各自獨立，影響個人搜尋渡假資訊。</w:t>
      </w:r>
    </w:p>
    <w:p w:rsidR="00A879CD" w:rsidRPr="00A879CD" w:rsidRDefault="00A879CD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057E4D" w:rsidRPr="00B4468E" w:rsidRDefault="00A879CD" w:rsidP="00ED1022">
      <w:pPr>
        <w:adjustRightInd w:val="0"/>
        <w:snapToGrid w:val="0"/>
        <w:ind w:left="480" w:hangingChars="200" w:hanging="480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Selby (2004)</w:t>
      </w:r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用問卷及訪談</w:t>
      </w:r>
      <w:r w:rsidR="00E309D0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前往</w:t>
      </w:r>
      <w:proofErr w:type="gramStart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加地夫</w:t>
      </w:r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都會</w:t>
      </w:r>
      <w:proofErr w:type="gramEnd"/>
      <w:r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的</w:t>
      </w:r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旅客知識，發現旅行者的知識會因為易懂的語言，而獲得非間接傳達的知識，或因不懂而</w:t>
      </w:r>
      <w:r w:rsidR="00E309D0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獲致間接</w:t>
      </w:r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知識的差異。</w:t>
      </w:r>
      <w:proofErr w:type="gramStart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此外，</w:t>
      </w:r>
      <w:proofErr w:type="gramEnd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旅行知識也會影響滿意度(</w:t>
      </w:r>
      <w:proofErr w:type="spellStart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Okello</w:t>
      </w:r>
      <w:proofErr w:type="spellEnd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 &amp; </w:t>
      </w:r>
      <w:proofErr w:type="spellStart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Yerian</w:t>
      </w:r>
      <w:proofErr w:type="spellEnd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 xml:space="preserve">, 2009; </w:t>
      </w:r>
      <w:proofErr w:type="spellStart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Oppermann</w:t>
      </w:r>
      <w:proofErr w:type="spellEnd"/>
      <w:r w:rsidRPr="00A879CD">
        <w:rPr>
          <w:rStyle w:val="a8"/>
          <w:rFonts w:ascii="標楷體" w:eastAsia="標楷體" w:hAnsi="標楷體" w:cs="Arial" w:hint="eastAsia"/>
          <w:b w:val="0"/>
          <w:color w:val="000000"/>
          <w:szCs w:val="24"/>
          <w:shd w:val="clear" w:color="auto" w:fill="FFFFFF"/>
        </w:rPr>
        <w:t>, 1998)。</w:t>
      </w:r>
    </w:p>
    <w:p w:rsidR="00057E4D" w:rsidRDefault="00057E4D" w:rsidP="006C019B">
      <w:pPr>
        <w:adjustRightInd w:val="0"/>
        <w:snapToGrid w:val="0"/>
        <w:spacing w:line="360" w:lineRule="auto"/>
        <w:rPr>
          <w:rStyle w:val="a8"/>
          <w:rFonts w:ascii="標楷體" w:eastAsia="標楷體" w:hAnsi="標楷體" w:cs="Arial"/>
          <w:b w:val="0"/>
          <w:color w:val="000000"/>
          <w:szCs w:val="24"/>
          <w:shd w:val="clear" w:color="auto" w:fill="FFFFFF"/>
        </w:rPr>
      </w:pPr>
    </w:p>
    <w:p w:rsidR="000F7566" w:rsidRPr="008700A6" w:rsidRDefault="00691C95" w:rsidP="00691C95">
      <w:pPr>
        <w:spacing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91C95">
        <w:rPr>
          <w:rFonts w:ascii="標楷體" w:eastAsia="標楷體" w:hAnsi="標楷體" w:cs="MicrosoftJhengHeiRegular" w:hint="eastAsia"/>
          <w:bCs/>
          <w:kern w:val="0"/>
          <w:szCs w:val="24"/>
        </w:rPr>
        <w:t>參考文獻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：</w:t>
      </w:r>
    </w:p>
    <w:p w:rsidR="00691C95" w:rsidRPr="00691C95" w:rsidRDefault="009D5475" w:rsidP="009D5475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 w:cs="MicrosoftJhengHeiRegular"/>
          <w:bCs/>
          <w:kern w:val="0"/>
          <w:szCs w:val="24"/>
        </w:rPr>
      </w:pPr>
      <w:proofErr w:type="spellStart"/>
      <w:proofErr w:type="gramStart"/>
      <w:r w:rsidRPr="006361D2">
        <w:rPr>
          <w:rFonts w:ascii="標楷體" w:eastAsia="標楷體" w:hAnsi="標楷體" w:cs="MicrosoftJhengHeiRegular"/>
          <w:bCs/>
          <w:kern w:val="0"/>
          <w:szCs w:val="24"/>
        </w:rPr>
        <w:t>Tsaur</w:t>
      </w:r>
      <w:proofErr w:type="spellEnd"/>
      <w:r>
        <w:rPr>
          <w:rFonts w:ascii="標楷體" w:eastAsia="標楷體" w:hAnsi="標楷體" w:cs="MicrosoftJhengHeiRegular" w:hint="eastAsia"/>
          <w:bCs/>
          <w:kern w:val="0"/>
          <w:szCs w:val="24"/>
        </w:rPr>
        <w:t>, S. H., Yen, C. H., &amp; Chen, C. L. (2010).</w:t>
      </w:r>
      <w:proofErr w:type="gramEnd"/>
      <w:r>
        <w:rPr>
          <w:rFonts w:ascii="標楷體" w:eastAsia="標楷體" w:hAnsi="標楷體" w:cs="MicrosoftJhengHeiRegular" w:hint="eastAsia"/>
          <w:bCs/>
          <w:kern w:val="0"/>
          <w:szCs w:val="24"/>
        </w:rPr>
        <w:t xml:space="preserve"> </w:t>
      </w:r>
      <w:proofErr w:type="gramStart"/>
      <w:r w:rsidR="006361D2" w:rsidRPr="006361D2">
        <w:rPr>
          <w:rFonts w:ascii="標楷體" w:eastAsia="標楷體" w:hAnsi="標楷體" w:cs="MicrosoftJhengHeiRegular"/>
          <w:bCs/>
          <w:kern w:val="0"/>
          <w:szCs w:val="24"/>
        </w:rPr>
        <w:t>I</w:t>
      </w:r>
      <w:r w:rsidR="006361D2">
        <w:rPr>
          <w:rFonts w:ascii="標楷體" w:eastAsia="標楷體" w:hAnsi="標楷體" w:cs="MicrosoftJhengHeiRegular"/>
          <w:bCs/>
          <w:kern w:val="0"/>
          <w:szCs w:val="24"/>
        </w:rPr>
        <w:t>ndependent</w:t>
      </w:r>
      <w:r w:rsidR="006361D2" w:rsidRPr="006361D2">
        <w:rPr>
          <w:rFonts w:ascii="標楷體" w:eastAsia="標楷體" w:hAnsi="標楷體" w:cs="MicrosoftJhengHeiRegular"/>
          <w:bCs/>
          <w:kern w:val="0"/>
          <w:szCs w:val="24"/>
        </w:rPr>
        <w:t xml:space="preserve"> </w:t>
      </w:r>
      <w:r w:rsidR="006361D2">
        <w:rPr>
          <w:rFonts w:ascii="標楷體" w:eastAsia="標楷體" w:hAnsi="標楷體" w:cs="MicrosoftJhengHeiRegular" w:hint="eastAsia"/>
          <w:bCs/>
          <w:kern w:val="0"/>
          <w:szCs w:val="24"/>
        </w:rPr>
        <w:t>tourist knowledge and skills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.</w:t>
      </w:r>
      <w:proofErr w:type="gramEnd"/>
      <w:r>
        <w:rPr>
          <w:rFonts w:ascii="標楷體" w:eastAsia="標楷體" w:hAnsi="標楷體" w:cs="MicrosoftJhengHeiRegular" w:hint="eastAsia"/>
          <w:bCs/>
          <w:kern w:val="0"/>
          <w:szCs w:val="24"/>
        </w:rPr>
        <w:t xml:space="preserve"> </w:t>
      </w:r>
      <w:proofErr w:type="gramStart"/>
      <w:r w:rsidR="006361D2" w:rsidRPr="009D5475">
        <w:rPr>
          <w:rFonts w:ascii="標楷體" w:eastAsia="標楷體" w:hAnsi="標楷體" w:cs="MicrosoftJhengHeiRegular"/>
          <w:bCs/>
          <w:i/>
          <w:kern w:val="0"/>
          <w:szCs w:val="24"/>
        </w:rPr>
        <w:t>A</w:t>
      </w:r>
      <w:r w:rsidRPr="009D5475">
        <w:rPr>
          <w:rFonts w:ascii="標楷體" w:eastAsia="標楷體" w:hAnsi="標楷體" w:cs="MicrosoftJhengHeiRegular"/>
          <w:bCs/>
          <w:i/>
          <w:kern w:val="0"/>
          <w:szCs w:val="24"/>
        </w:rPr>
        <w:t>nnals of Tourism Research</w:t>
      </w:r>
      <w:r>
        <w:rPr>
          <w:rFonts w:ascii="標楷體" w:eastAsia="標楷體" w:hAnsi="標楷體" w:cs="MicrosoftJhengHeiRegular"/>
          <w:bCs/>
          <w:kern w:val="0"/>
          <w:szCs w:val="24"/>
        </w:rPr>
        <w:t xml:space="preserve">, </w:t>
      </w:r>
      <w:r w:rsidRPr="009D5475">
        <w:rPr>
          <w:rFonts w:ascii="標楷體" w:eastAsia="標楷體" w:hAnsi="標楷體" w:cs="MicrosoftJhengHeiRegular" w:hint="eastAsia"/>
          <w:bCs/>
          <w:i/>
          <w:kern w:val="0"/>
          <w:szCs w:val="24"/>
        </w:rPr>
        <w:t>37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(</w:t>
      </w:r>
      <w:r w:rsidR="006361D2" w:rsidRPr="006361D2">
        <w:rPr>
          <w:rFonts w:ascii="標楷體" w:eastAsia="標楷體" w:hAnsi="標楷體" w:cs="MicrosoftJhengHeiRegular"/>
          <w:bCs/>
          <w:kern w:val="0"/>
          <w:szCs w:val="24"/>
        </w:rPr>
        <w:t>4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)</w:t>
      </w:r>
      <w:r w:rsidR="006361D2" w:rsidRPr="006361D2">
        <w:rPr>
          <w:rFonts w:ascii="標楷體" w:eastAsia="標楷體" w:hAnsi="標楷體" w:cs="MicrosoftJhengHeiRegular"/>
          <w:bCs/>
          <w:kern w:val="0"/>
          <w:szCs w:val="24"/>
        </w:rPr>
        <w:t xml:space="preserve">, 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1</w:t>
      </w:r>
      <w:r>
        <w:rPr>
          <w:rFonts w:ascii="標楷體" w:eastAsia="標楷體" w:hAnsi="標楷體" w:cs="MicrosoftJhengHeiRegular"/>
          <w:bCs/>
          <w:kern w:val="0"/>
          <w:szCs w:val="24"/>
        </w:rPr>
        <w:t>035</w:t>
      </w:r>
      <w:r>
        <w:rPr>
          <w:rFonts w:ascii="標楷體" w:eastAsia="標楷體" w:hAnsi="標楷體" w:cs="MicrosoftJhengHeiRegular" w:hint="eastAsia"/>
          <w:bCs/>
          <w:kern w:val="0"/>
          <w:szCs w:val="24"/>
        </w:rPr>
        <w:t>-</w:t>
      </w:r>
      <w:r>
        <w:rPr>
          <w:rFonts w:ascii="標楷體" w:eastAsia="標楷體" w:hAnsi="標楷體" w:cs="MicrosoftJhengHeiRegular"/>
          <w:bCs/>
          <w:kern w:val="0"/>
          <w:szCs w:val="24"/>
        </w:rPr>
        <w:t>105</w:t>
      </w:r>
      <w:hyperlink r:id="rId11" w:history="1">
        <w:r w:rsidRPr="00E36EA5">
          <w:rPr>
            <w:rStyle w:val="a9"/>
            <w:rFonts w:ascii="標楷體" w:eastAsia="標楷體" w:hAnsi="標楷體" w:cs="MicrosoftJhengHeiRegular"/>
            <w:bCs/>
            <w:color w:val="000000" w:themeColor="text1"/>
            <w:kern w:val="0"/>
            <w:szCs w:val="24"/>
            <w:u w:val="none"/>
          </w:rPr>
          <w:t>4</w:t>
        </w:r>
      </w:hyperlink>
      <w:r>
        <w:rPr>
          <w:rFonts w:ascii="標楷體" w:eastAsia="標楷體" w:hAnsi="標楷體" w:cs="MicrosoftJhengHeiRegular" w:hint="eastAsia"/>
          <w:bCs/>
          <w:kern w:val="0"/>
          <w:szCs w:val="24"/>
        </w:rPr>
        <w:t>.</w:t>
      </w:r>
      <w:proofErr w:type="gramEnd"/>
      <w:r>
        <w:rPr>
          <w:rFonts w:ascii="標楷體" w:eastAsia="標楷體" w:hAnsi="標楷體" w:cs="MicrosoftJhengHeiRegular" w:hint="eastAsia"/>
          <w:bCs/>
          <w:kern w:val="0"/>
          <w:szCs w:val="24"/>
        </w:rPr>
        <w:t xml:space="preserve"> </w:t>
      </w:r>
      <w:r w:rsidR="006361D2" w:rsidRPr="006361D2">
        <w:rPr>
          <w:rFonts w:ascii="標楷體" w:eastAsia="標楷體" w:hAnsi="標楷體" w:cs="MicrosoftJhengHeiRegular"/>
          <w:bCs/>
          <w:kern w:val="0"/>
          <w:szCs w:val="24"/>
        </w:rPr>
        <w:t>doi:10.1016/j.annals.2010.04.001</w:t>
      </w:r>
    </w:p>
    <w:sectPr w:rsidR="00691C95" w:rsidRPr="00691C95" w:rsidSect="00331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DE" w:rsidRDefault="007F5BDE" w:rsidP="002A30C9">
      <w:r>
        <w:separator/>
      </w:r>
    </w:p>
  </w:endnote>
  <w:endnote w:type="continuationSeparator" w:id="0">
    <w:p w:rsidR="007F5BDE" w:rsidRDefault="007F5BDE" w:rsidP="002A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Ming St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DE" w:rsidRDefault="007F5BDE" w:rsidP="002A30C9">
      <w:r>
        <w:separator/>
      </w:r>
    </w:p>
  </w:footnote>
  <w:footnote w:type="continuationSeparator" w:id="0">
    <w:p w:rsidR="007F5BDE" w:rsidRDefault="007F5BDE" w:rsidP="002A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83C"/>
    <w:multiLevelType w:val="multilevel"/>
    <w:tmpl w:val="38244B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3F3C1E"/>
    <w:multiLevelType w:val="hybridMultilevel"/>
    <w:tmpl w:val="56CE8E2A"/>
    <w:lvl w:ilvl="0" w:tplc="60980A3E">
      <w:start w:val="1"/>
      <w:numFmt w:val="taiwaneseCountingThousand"/>
      <w:lvlText w:val="第%1章"/>
      <w:lvlJc w:val="left"/>
      <w:pPr>
        <w:ind w:left="840" w:hanging="84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95"/>
    <w:rsid w:val="000300E4"/>
    <w:rsid w:val="00034CB5"/>
    <w:rsid w:val="00045207"/>
    <w:rsid w:val="00047CF9"/>
    <w:rsid w:val="000516D9"/>
    <w:rsid w:val="00056E59"/>
    <w:rsid w:val="00057E4D"/>
    <w:rsid w:val="000762E7"/>
    <w:rsid w:val="00090CEA"/>
    <w:rsid w:val="000D60ED"/>
    <w:rsid w:val="000E2C7D"/>
    <w:rsid w:val="000F7566"/>
    <w:rsid w:val="000F7E4B"/>
    <w:rsid w:val="0011058A"/>
    <w:rsid w:val="00115CB7"/>
    <w:rsid w:val="0013671E"/>
    <w:rsid w:val="00145C47"/>
    <w:rsid w:val="00152437"/>
    <w:rsid w:val="00177018"/>
    <w:rsid w:val="00185188"/>
    <w:rsid w:val="00190360"/>
    <w:rsid w:val="001A7709"/>
    <w:rsid w:val="001A7DD0"/>
    <w:rsid w:val="001F48E5"/>
    <w:rsid w:val="00222531"/>
    <w:rsid w:val="002265C3"/>
    <w:rsid w:val="00272905"/>
    <w:rsid w:val="002744B1"/>
    <w:rsid w:val="00292035"/>
    <w:rsid w:val="002A30C9"/>
    <w:rsid w:val="002A316A"/>
    <w:rsid w:val="002B6A10"/>
    <w:rsid w:val="002C7164"/>
    <w:rsid w:val="002D0192"/>
    <w:rsid w:val="002D57DA"/>
    <w:rsid w:val="002F629F"/>
    <w:rsid w:val="00311E35"/>
    <w:rsid w:val="0033178E"/>
    <w:rsid w:val="00347C82"/>
    <w:rsid w:val="00350E61"/>
    <w:rsid w:val="003560DB"/>
    <w:rsid w:val="00375D08"/>
    <w:rsid w:val="00375D83"/>
    <w:rsid w:val="00386611"/>
    <w:rsid w:val="003B05CD"/>
    <w:rsid w:val="003B4765"/>
    <w:rsid w:val="003C0AEC"/>
    <w:rsid w:val="003C2B30"/>
    <w:rsid w:val="00445131"/>
    <w:rsid w:val="004573D1"/>
    <w:rsid w:val="004A6BF8"/>
    <w:rsid w:val="004C7B6B"/>
    <w:rsid w:val="004D1395"/>
    <w:rsid w:val="004D319D"/>
    <w:rsid w:val="004E6963"/>
    <w:rsid w:val="00500284"/>
    <w:rsid w:val="00526363"/>
    <w:rsid w:val="005300C7"/>
    <w:rsid w:val="0055596F"/>
    <w:rsid w:val="005653C9"/>
    <w:rsid w:val="00582204"/>
    <w:rsid w:val="005B2A09"/>
    <w:rsid w:val="005B4FA4"/>
    <w:rsid w:val="005C38C7"/>
    <w:rsid w:val="005D0E97"/>
    <w:rsid w:val="005D550F"/>
    <w:rsid w:val="00617F95"/>
    <w:rsid w:val="0063154F"/>
    <w:rsid w:val="006361D2"/>
    <w:rsid w:val="0064375A"/>
    <w:rsid w:val="00644E90"/>
    <w:rsid w:val="00653150"/>
    <w:rsid w:val="00657235"/>
    <w:rsid w:val="00663178"/>
    <w:rsid w:val="00667588"/>
    <w:rsid w:val="00687B7F"/>
    <w:rsid w:val="00691C95"/>
    <w:rsid w:val="006C019B"/>
    <w:rsid w:val="006C3C86"/>
    <w:rsid w:val="006D6311"/>
    <w:rsid w:val="006F3A34"/>
    <w:rsid w:val="00731BD7"/>
    <w:rsid w:val="0073347D"/>
    <w:rsid w:val="00741E82"/>
    <w:rsid w:val="00755A9E"/>
    <w:rsid w:val="007719E4"/>
    <w:rsid w:val="00777BEF"/>
    <w:rsid w:val="00784DF0"/>
    <w:rsid w:val="007A5DB9"/>
    <w:rsid w:val="007B2117"/>
    <w:rsid w:val="007B369B"/>
    <w:rsid w:val="007D3F73"/>
    <w:rsid w:val="007D40AF"/>
    <w:rsid w:val="007F3D91"/>
    <w:rsid w:val="007F5BDE"/>
    <w:rsid w:val="008217FC"/>
    <w:rsid w:val="008500AD"/>
    <w:rsid w:val="008700A6"/>
    <w:rsid w:val="00885983"/>
    <w:rsid w:val="00904D4D"/>
    <w:rsid w:val="0093070D"/>
    <w:rsid w:val="00946BDF"/>
    <w:rsid w:val="0096682C"/>
    <w:rsid w:val="0096713A"/>
    <w:rsid w:val="009963DD"/>
    <w:rsid w:val="009C3D7D"/>
    <w:rsid w:val="009C43FE"/>
    <w:rsid w:val="009D5475"/>
    <w:rsid w:val="009E4723"/>
    <w:rsid w:val="009E5B10"/>
    <w:rsid w:val="00A23351"/>
    <w:rsid w:val="00A3203E"/>
    <w:rsid w:val="00A6107E"/>
    <w:rsid w:val="00A857D3"/>
    <w:rsid w:val="00A879CD"/>
    <w:rsid w:val="00A91C43"/>
    <w:rsid w:val="00A95826"/>
    <w:rsid w:val="00AC24AB"/>
    <w:rsid w:val="00AD18E0"/>
    <w:rsid w:val="00AF1FC9"/>
    <w:rsid w:val="00B0187E"/>
    <w:rsid w:val="00B02013"/>
    <w:rsid w:val="00B13463"/>
    <w:rsid w:val="00B158FB"/>
    <w:rsid w:val="00B24192"/>
    <w:rsid w:val="00B26D95"/>
    <w:rsid w:val="00B4468E"/>
    <w:rsid w:val="00B50542"/>
    <w:rsid w:val="00B55503"/>
    <w:rsid w:val="00B62702"/>
    <w:rsid w:val="00B662EF"/>
    <w:rsid w:val="00B67263"/>
    <w:rsid w:val="00B7130C"/>
    <w:rsid w:val="00B84D05"/>
    <w:rsid w:val="00B86EF7"/>
    <w:rsid w:val="00B879A7"/>
    <w:rsid w:val="00B91C1A"/>
    <w:rsid w:val="00BB049C"/>
    <w:rsid w:val="00BC6793"/>
    <w:rsid w:val="00BD7894"/>
    <w:rsid w:val="00BF5BA2"/>
    <w:rsid w:val="00C15E22"/>
    <w:rsid w:val="00C20D73"/>
    <w:rsid w:val="00C4232C"/>
    <w:rsid w:val="00C45A04"/>
    <w:rsid w:val="00C46E69"/>
    <w:rsid w:val="00C57897"/>
    <w:rsid w:val="00C707BD"/>
    <w:rsid w:val="00C71976"/>
    <w:rsid w:val="00C948A7"/>
    <w:rsid w:val="00CA25EC"/>
    <w:rsid w:val="00CB7234"/>
    <w:rsid w:val="00CC716C"/>
    <w:rsid w:val="00CD565F"/>
    <w:rsid w:val="00CF3A91"/>
    <w:rsid w:val="00CF3D8B"/>
    <w:rsid w:val="00D10A9A"/>
    <w:rsid w:val="00D11179"/>
    <w:rsid w:val="00D239C6"/>
    <w:rsid w:val="00D63023"/>
    <w:rsid w:val="00D67829"/>
    <w:rsid w:val="00D8407A"/>
    <w:rsid w:val="00D87785"/>
    <w:rsid w:val="00DA18AB"/>
    <w:rsid w:val="00DA23A7"/>
    <w:rsid w:val="00DB512A"/>
    <w:rsid w:val="00DC3C10"/>
    <w:rsid w:val="00E048DC"/>
    <w:rsid w:val="00E23034"/>
    <w:rsid w:val="00E309D0"/>
    <w:rsid w:val="00E32806"/>
    <w:rsid w:val="00E36EA5"/>
    <w:rsid w:val="00E56C9E"/>
    <w:rsid w:val="00E667CD"/>
    <w:rsid w:val="00E743B5"/>
    <w:rsid w:val="00EB04EC"/>
    <w:rsid w:val="00ED1022"/>
    <w:rsid w:val="00ED7D27"/>
    <w:rsid w:val="00F06D11"/>
    <w:rsid w:val="00F205C7"/>
    <w:rsid w:val="00F36B31"/>
    <w:rsid w:val="00F73261"/>
    <w:rsid w:val="00F75041"/>
    <w:rsid w:val="00FA59D9"/>
    <w:rsid w:val="00FB58DC"/>
    <w:rsid w:val="00FB6809"/>
    <w:rsid w:val="00FE3387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0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0C9"/>
    <w:rPr>
      <w:sz w:val="20"/>
      <w:szCs w:val="20"/>
    </w:rPr>
  </w:style>
  <w:style w:type="paragraph" w:styleId="a7">
    <w:name w:val="List Paragraph"/>
    <w:basedOn w:val="a"/>
    <w:uiPriority w:val="34"/>
    <w:qFormat/>
    <w:rsid w:val="002A30C9"/>
    <w:pPr>
      <w:ind w:leftChars="200" w:left="480"/>
    </w:pPr>
  </w:style>
  <w:style w:type="character" w:styleId="a8">
    <w:name w:val="Strong"/>
    <w:basedOn w:val="a0"/>
    <w:uiPriority w:val="22"/>
    <w:qFormat/>
    <w:rsid w:val="00B62702"/>
    <w:rPr>
      <w:b/>
      <w:bCs/>
    </w:rPr>
  </w:style>
  <w:style w:type="character" w:styleId="a9">
    <w:name w:val="Hyperlink"/>
    <w:basedOn w:val="a0"/>
    <w:uiPriority w:val="99"/>
    <w:unhideWhenUsed/>
    <w:rsid w:val="00B62702"/>
    <w:rPr>
      <w:color w:val="0000FF"/>
      <w:u w:val="single"/>
    </w:rPr>
  </w:style>
  <w:style w:type="character" w:customStyle="1" w:styleId="apple-style-span">
    <w:name w:val="apple-style-span"/>
    <w:basedOn w:val="a0"/>
    <w:rsid w:val="00B62702"/>
  </w:style>
  <w:style w:type="character" w:customStyle="1" w:styleId="apple-converted-space">
    <w:name w:val="apple-converted-space"/>
    <w:basedOn w:val="a0"/>
    <w:rsid w:val="00B62702"/>
  </w:style>
  <w:style w:type="character" w:customStyle="1" w:styleId="hit">
    <w:name w:val="hit"/>
    <w:basedOn w:val="a0"/>
    <w:rsid w:val="00B62702"/>
  </w:style>
  <w:style w:type="paragraph" w:styleId="aa">
    <w:name w:val="Balloon Text"/>
    <w:basedOn w:val="a"/>
    <w:link w:val="ab"/>
    <w:uiPriority w:val="99"/>
    <w:semiHidden/>
    <w:unhideWhenUsed/>
    <w:rsid w:val="00565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53C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662E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66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CEA"/>
    <w:pPr>
      <w:widowControl w:val="0"/>
      <w:autoSpaceDE w:val="0"/>
      <w:autoSpaceDN w:val="0"/>
      <w:adjustRightInd w:val="0"/>
    </w:pPr>
    <w:rPr>
      <w:rFonts w:ascii="Adobe Ming Std" w:eastAsia="Adobe Ming Std" w:hAnsi="Calibri" w:cs="Adobe Ming Std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0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0C9"/>
    <w:rPr>
      <w:sz w:val="20"/>
      <w:szCs w:val="20"/>
    </w:rPr>
  </w:style>
  <w:style w:type="paragraph" w:styleId="a7">
    <w:name w:val="List Paragraph"/>
    <w:basedOn w:val="a"/>
    <w:uiPriority w:val="34"/>
    <w:qFormat/>
    <w:rsid w:val="002A30C9"/>
    <w:pPr>
      <w:ind w:leftChars="200" w:left="480"/>
    </w:pPr>
  </w:style>
  <w:style w:type="character" w:styleId="a8">
    <w:name w:val="Strong"/>
    <w:basedOn w:val="a0"/>
    <w:uiPriority w:val="22"/>
    <w:qFormat/>
    <w:rsid w:val="00B62702"/>
    <w:rPr>
      <w:b/>
      <w:bCs/>
    </w:rPr>
  </w:style>
  <w:style w:type="character" w:styleId="a9">
    <w:name w:val="Hyperlink"/>
    <w:basedOn w:val="a0"/>
    <w:uiPriority w:val="99"/>
    <w:unhideWhenUsed/>
    <w:rsid w:val="00B62702"/>
    <w:rPr>
      <w:color w:val="0000FF"/>
      <w:u w:val="single"/>
    </w:rPr>
  </w:style>
  <w:style w:type="character" w:customStyle="1" w:styleId="apple-style-span">
    <w:name w:val="apple-style-span"/>
    <w:basedOn w:val="a0"/>
    <w:rsid w:val="00B62702"/>
  </w:style>
  <w:style w:type="character" w:customStyle="1" w:styleId="apple-converted-space">
    <w:name w:val="apple-converted-space"/>
    <w:basedOn w:val="a0"/>
    <w:rsid w:val="00B62702"/>
  </w:style>
  <w:style w:type="character" w:customStyle="1" w:styleId="hit">
    <w:name w:val="hit"/>
    <w:basedOn w:val="a0"/>
    <w:rsid w:val="00B62702"/>
  </w:style>
  <w:style w:type="paragraph" w:styleId="aa">
    <w:name w:val="Balloon Text"/>
    <w:basedOn w:val="a"/>
    <w:link w:val="ab"/>
    <w:uiPriority w:val="99"/>
    <w:semiHidden/>
    <w:unhideWhenUsed/>
    <w:rsid w:val="00565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53C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662E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66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CEA"/>
    <w:pPr>
      <w:widowControl w:val="0"/>
      <w:autoSpaceDE w:val="0"/>
      <w:autoSpaceDN w:val="0"/>
      <w:adjustRightInd w:val="0"/>
    </w:pPr>
    <w:rPr>
      <w:rFonts w:ascii="Adobe Ming Std" w:eastAsia="Adobe Ming Std" w:hAnsi="Calibri" w:cs="Adobe Ming Std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8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1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17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4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66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35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1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2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54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4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9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06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14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7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25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3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7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8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0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7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9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2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1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5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44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46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82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7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77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75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79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8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5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34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0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80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2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direct.com/science/article/pii/S0160738310000423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4C4-DB0F-40AA-A3CD-C5501DF8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hu</cp:lastModifiedBy>
  <cp:revision>15</cp:revision>
  <dcterms:created xsi:type="dcterms:W3CDTF">2012-12-05T07:39:00Z</dcterms:created>
  <dcterms:modified xsi:type="dcterms:W3CDTF">2012-12-06T14:23:00Z</dcterms:modified>
</cp:coreProperties>
</file>